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1327" w:type="dxa"/>
        <w:jc w:val="center"/>
        <w:tblLayout w:type="fixed"/>
        <w:tblLook w:val="0000"/>
      </w:tblPr>
      <w:tblGrid>
        <w:gridCol w:w="334"/>
        <w:gridCol w:w="29"/>
        <w:gridCol w:w="300"/>
        <w:gridCol w:w="64"/>
        <w:gridCol w:w="266"/>
        <w:gridCol w:w="41"/>
        <w:gridCol w:w="57"/>
        <w:gridCol w:w="148"/>
        <w:gridCol w:w="49"/>
        <w:gridCol w:w="166"/>
        <w:gridCol w:w="115"/>
        <w:gridCol w:w="249"/>
        <w:gridCol w:w="82"/>
        <w:gridCol w:w="281"/>
        <w:gridCol w:w="49"/>
        <w:gridCol w:w="315"/>
        <w:gridCol w:w="15"/>
        <w:gridCol w:w="331"/>
        <w:gridCol w:w="141"/>
        <w:gridCol w:w="189"/>
        <w:gridCol w:w="236"/>
        <w:gridCol w:w="273"/>
        <w:gridCol w:w="152"/>
        <w:gridCol w:w="274"/>
        <w:gridCol w:w="21"/>
        <w:gridCol w:w="161"/>
        <w:gridCol w:w="25"/>
        <w:gridCol w:w="29"/>
        <w:gridCol w:w="69"/>
        <w:gridCol w:w="456"/>
        <w:gridCol w:w="426"/>
        <w:gridCol w:w="425"/>
        <w:gridCol w:w="425"/>
        <w:gridCol w:w="425"/>
        <w:gridCol w:w="420"/>
        <w:gridCol w:w="522"/>
        <w:gridCol w:w="425"/>
        <w:gridCol w:w="426"/>
        <w:gridCol w:w="425"/>
        <w:gridCol w:w="425"/>
        <w:gridCol w:w="517"/>
        <w:gridCol w:w="517"/>
        <w:gridCol w:w="517"/>
        <w:gridCol w:w="515"/>
      </w:tblGrid>
      <w:tr w:rsidR="001F2F97" w:rsidRPr="00A216E0">
        <w:trPr>
          <w:gridAfter w:val="18"/>
          <w:wAfter w:w="6989" w:type="dxa"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5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F2F97" w:rsidRPr="00A216E0">
        <w:trPr>
          <w:gridAfter w:val="17"/>
          <w:wAfter w:w="6964" w:type="dxa"/>
          <w:cantSplit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090" w:type="dxa"/>
            <w:gridSpan w:val="7"/>
            <w:tcBorders>
              <w:top w:val="single" w:sz="1" w:space="0" w:color="000000"/>
            </w:tcBorders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331" w:type="dxa"/>
            <w:gridSpan w:val="8"/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Контролор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2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3"/>
            <w:tcBorders>
              <w:left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33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1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</w:t>
            </w:r>
          </w:p>
        </w:tc>
        <w:tc>
          <w:tcPr>
            <w:tcW w:w="50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236" w:type="dxa"/>
            <w:gridSpan w:val="4"/>
            <w:tcBorders>
              <w:left w:val="single" w:sz="1" w:space="0" w:color="000000"/>
              <w:right w:val="single" w:sz="2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3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460A42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32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1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</w:t>
            </w:r>
          </w:p>
        </w:tc>
        <w:tc>
          <w:tcPr>
            <w:tcW w:w="331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</w:t>
            </w:r>
          </w:p>
        </w:tc>
        <w:tc>
          <w:tcPr>
            <w:tcW w:w="50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</w:t>
            </w:r>
          </w:p>
        </w:tc>
        <w:tc>
          <w:tcPr>
            <w:tcW w:w="426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16</w:t>
            </w:r>
          </w:p>
        </w:tc>
        <w:tc>
          <w:tcPr>
            <w:tcW w:w="420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17</w:t>
            </w:r>
          </w:p>
        </w:tc>
        <w:tc>
          <w:tcPr>
            <w:tcW w:w="522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19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23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</w:t>
            </w:r>
          </w:p>
        </w:tc>
        <w:tc>
          <w:tcPr>
            <w:tcW w:w="51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</w:t>
            </w:r>
          </w:p>
        </w:tc>
      </w:tr>
      <w:tr w:rsidR="005C2CC9" w:rsidRPr="00A216E0">
        <w:trPr>
          <w:cantSplit/>
          <w:jc w:val="center"/>
        </w:trPr>
        <w:tc>
          <w:tcPr>
            <w:tcW w:w="1034" w:type="dxa"/>
            <w:gridSpan w:val="6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Вид.раб.</w:t>
            </w:r>
          </w:p>
        </w:tc>
        <w:tc>
          <w:tcPr>
            <w:tcW w:w="254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889" w:type="dxa"/>
            <w:gridSpan w:val="16"/>
          </w:tcPr>
          <w:p w:rsidR="005C2CC9" w:rsidRPr="00A216E0" w:rsidRDefault="005C2CC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84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6866" w:type="dxa"/>
            <w:gridSpan w:val="15"/>
          </w:tcPr>
          <w:p w:rsidR="005C2CC9" w:rsidRPr="00A216E0" w:rsidRDefault="005C2CC9">
            <w:pPr>
              <w:autoSpaceDE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5C2CC9" w:rsidRDefault="005C2CC9">
      <w:pPr>
        <w:rPr>
          <w:rFonts w:ascii="Arial Narrow" w:hAnsi="Arial Narrow"/>
          <w:i w:val="0"/>
          <w:sz w:val="22"/>
          <w:szCs w:val="22"/>
        </w:rPr>
      </w:pPr>
    </w:p>
    <w:p w:rsidR="00285FFC" w:rsidRPr="00285FFC" w:rsidRDefault="00285FFC">
      <w:pPr>
        <w:rPr>
          <w:rFonts w:ascii="Arial Narrow" w:hAnsi="Arial Narrow"/>
          <w:i w:val="0"/>
          <w:sz w:val="22"/>
          <w:szCs w:val="22"/>
        </w:rPr>
      </w:pPr>
    </w:p>
    <w:p w:rsidR="00D05C95" w:rsidRDefault="00D05C95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  <w:t>(Буџет - фонд)</w:t>
      </w:r>
    </w:p>
    <w:p w:rsidR="005C2CC9" w:rsidRPr="00A216E0" w:rsidRDefault="005C2CC9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</w:p>
    <w:p w:rsidR="00D05C95" w:rsidRPr="005C2CC9" w:rsidRDefault="005C2CC9" w:rsidP="00CF1C5C">
      <w:pPr>
        <w:spacing w:before="62" w:after="91"/>
        <w:ind w:left="567" w:right="749" w:hanging="425"/>
        <w:jc w:val="center"/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</w:pPr>
      <w:r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    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  <w:t>БИЛАНС НА СОСТОЈБА</w:t>
      </w:r>
    </w:p>
    <w:p w:rsidR="00D05C95" w:rsidRPr="00A216E0" w:rsidRDefault="005C2CC9" w:rsidP="00CF1C5C">
      <w:pPr>
        <w:spacing w:before="14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ден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="00460A42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31,12,  2025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година</w:t>
      </w:r>
    </w:p>
    <w:p w:rsidR="00D05C95" w:rsidRPr="00A216E0" w:rsidRDefault="00CF1C5C" w:rsidP="00CF1C5C">
      <w:pPr>
        <w:spacing w:before="211"/>
        <w:ind w:right="60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(во денари)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5"/>
        <w:gridCol w:w="9"/>
        <w:gridCol w:w="772"/>
        <w:gridCol w:w="4394"/>
        <w:gridCol w:w="709"/>
        <w:gridCol w:w="2125"/>
        <w:gridCol w:w="2027"/>
      </w:tblGrid>
      <w:tr w:rsidR="00CF1C5C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5C2CC9" w:rsidP="00CF1C5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CF1C5C" w:rsidRPr="00CD0A95" w:rsidRDefault="005C2CC9" w:rsidP="00CF1C5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</w:t>
            </w:r>
            <w:r w:rsidR="00CF1C5C"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CF1C5C" w:rsidRPr="00CD0A95">
        <w:trPr>
          <w:cantSplit/>
          <w:trHeight w:hRule="exact" w:val="1134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D05C95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22562" w:rsidRPr="00CD0A95">
        <w:trPr>
          <w:trHeight w:hRule="exact" w:val="91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А.  АКТИВА</w:t>
            </w:r>
          </w:p>
          <w:p w:rsid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I. Парични средства и побарувања</w:t>
            </w:r>
          </w:p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 xml:space="preserve">10)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(122 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129)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sz w:val="22"/>
                <w:szCs w:val="22"/>
                <w:lang w:val="mk-MK"/>
              </w:rPr>
              <w:t>12368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2562" w:rsidRPr="00CD0A95" w:rsidRDefault="00460A42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sz w:val="22"/>
                <w:szCs w:val="22"/>
                <w:lang w:val="mk-MK"/>
              </w:rPr>
              <w:t>1660</w:t>
            </w:r>
          </w:p>
        </w:tc>
      </w:tr>
      <w:tr w:rsidR="00422ED4" w:rsidRPr="00CD0A95">
        <w:trPr>
          <w:trHeight w:hRule="exact" w:val="28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12368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60A42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1660</w:t>
            </w:r>
          </w:p>
        </w:tc>
      </w:tr>
      <w:tr w:rsidR="00422ED4" w:rsidRPr="00CD0A95">
        <w:trPr>
          <w:trHeight w:hRule="exact" w:val="29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Благајна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Отворени акредитиви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2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Девизна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3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Издвоени парични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3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Преодна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парични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ХАРТИИ ОД ВРЕДНОСТ (131+132+133 -134)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Чекови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реднос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но усогласување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(136+137+138+139+140 -141)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буџетот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граѓани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странски субјекти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0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129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едносно усогласување на побарувањата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4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ЗА  ДАНОЦИ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ПРИДОНЕСИ И ДРУГИ ДАВАЧКИ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(143+144+145+146-147)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141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 ДДВ и акцизи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даноци и придонеси на исплати по договор на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други даноци и придонеси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на побарувања за даноци, придонеси и други давачки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trHeight w:hRule="exact" w:val="141"/>
        </w:trPr>
        <w:tc>
          <w:tcPr>
            <w:tcW w:w="49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Pr="00A216E0" w:rsidRDefault="00FF73D9" w:rsidP="00FF73D9">
            <w:pPr>
              <w:shd w:val="clear" w:color="auto" w:fill="FFFFFF"/>
              <w:snapToGrid w:val="0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3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001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КРАТКОРОЧНИ ПЛАСМАНИ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,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КРЕДИТИРАЊЕ И ПОЗАЈМУВАЊЕ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(149+150-151)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пласмани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кредити и позајмици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краткорочните пласмани, кредитирање и позајмување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ФИНАНСИСКИ И ПРЕСМЕТКОВНИ ОДНОСИ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РАМКИТЕ НА БУЏЕТОТ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(153+154+155-156)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2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Меѓусебни побарувања во односите со буџетот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4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Меѓусебни побарувања во односите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со фондовите и корисниците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меѓусебни побарувања во односите со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7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финансиските и пресметковни односи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АВР(158+159)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Пренесен дел од вишокот на приходи од претходна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активни временски разграничувања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69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31-36)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ЗАЛИХИ НА МАТЕРИЈАЛИ,РЕЗЕРВНИ ДЕЛОВИ И СИТЕН ИНВЕНТАР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(161+162+163+164-165)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Резервни делови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  <w:t>362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во употреба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залихите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365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ПЛАСМАНИ (167+168+169)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1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Здружени станови станбени згради  и деловен простор во јавното претпријатие за управување со становите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 станбените згради и деловен простор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78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пласмани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673928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II. Капитални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00)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КАПИТАЛНИ СРЕДСТВА  (171+172+173+174+175+176)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C142C" w:rsidRDefault="00DC142C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DC142C" w:rsidRDefault="00DC142C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C207A7" w:rsidRPr="00DC142C" w:rsidRDefault="00FB1F08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93093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C142C" w:rsidRDefault="00DC142C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DC142C" w:rsidRDefault="00DC142C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C207A7" w:rsidRPr="00DC142C" w:rsidRDefault="00DC142C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84165</w:t>
            </w:r>
          </w:p>
        </w:tc>
      </w:tr>
      <w:tr w:rsidR="00C207A7" w:rsidRPr="00CD0A95">
        <w:trPr>
          <w:cantSplit/>
          <w:trHeight w:hRule="exact" w:val="28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Градежни објекти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7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Опрема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DC142C" w:rsidRDefault="00DC142C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84165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DC142C" w:rsidRDefault="00DC142C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84165</w:t>
            </w:r>
          </w:p>
        </w:tc>
      </w:tr>
      <w:tr w:rsidR="00C207A7" w:rsidRPr="00CD0A95">
        <w:trPr>
          <w:cantSplit/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43.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Повеќе годишни насади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6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Основно стадо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1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материјални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FB1F08" w:rsidRDefault="00FB1F08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8928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Аванси за капитални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(178+179+180)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градежните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DC142C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DC142C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DC142C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DC142C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DC142C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 w:rsidP="00DC142C">
            <w:pPr>
              <w:shd w:val="clear" w:color="auto" w:fill="FFFFFF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опремата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 w:rsidP="00DC142C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C142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Акумулирана амортизација на  другите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F73D9" w:rsidRPr="00CD0A95">
        <w:trPr>
          <w:trHeight w:hRule="exact" w:val="55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01 и 02)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ПРИРОДНИ БОГАТСТВА И ДРУГИ КАПИТАЛНИ ВЛОЖУВАЊА(182+183+184)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322562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Земјишта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Шуми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капитални вложувања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8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03)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МАТЕРИЈАЛНИ СРЕДСТВА ВО ПОДГОТОВКА (186+187+188)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градежни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опрема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2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друго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КРЕДИТИ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ЗАЕМИ И ДЕФИЦИТ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БУЏЕТОТ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(190+191+192)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кредити  и заеми  за потребите на буџетот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државата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095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Дефицит на 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3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Покритие на дефицит на 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05)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ПОСТОЈАНА РЕЗЕРВА (194+195+196)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 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постојаната резева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06)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НА СОЛИДАРНОСТА (198+199+200)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солидарноста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71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Пласмани на средствата 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 солидарноста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солидарнолста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07)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ДРУГИ НАМЕНИ (202+203+204)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6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070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Парични средства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средства за други намени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од средствата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АКТИВА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(121+130+135+142+148+152+ 157+160+166+170-177+181+185+189+193+197+201)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205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60A42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460A42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DC142C" w:rsidRDefault="004B3F39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105461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A42" w:rsidRDefault="00460A42" w:rsidP="00460A42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460A42" w:rsidRDefault="00460A42" w:rsidP="00460A42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DC142C" w:rsidRDefault="00DC142C" w:rsidP="00460A42">
            <w:pPr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85825</w:t>
            </w:r>
          </w:p>
        </w:tc>
      </w:tr>
      <w:tr w:rsidR="00C207A7" w:rsidRPr="00CD0A95">
        <w:trPr>
          <w:trHeight w:hRule="exact" w:val="43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ВОНБИЛАНСНАТА ЕВИДЕНЦИЈА - АКТИВА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206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99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P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="003440F7"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ПАСИВА:</w:t>
            </w:r>
          </w:p>
          <w:p w:rsid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I. </w:t>
            </w:r>
            <w:r w:rsid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</w:t>
            </w:r>
          </w:p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90)</w:t>
            </w:r>
            <w: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КАПИТАЛНИТЕ СРЕДСТВА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(208+209+210)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207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60A42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460A42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FB1F08" w:rsidRDefault="004B3F39" w:rsidP="00460A4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93093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B1F08" w:rsidRDefault="00FB1F08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FB1F08" w:rsidRDefault="00FB1F08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C207A7" w:rsidRPr="00FB1F08" w:rsidRDefault="0082480B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84165</w:t>
            </w:r>
          </w:p>
        </w:tc>
      </w:tr>
      <w:tr w:rsidR="00C207A7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буџетите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460A42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460A42" w:rsidRDefault="00460A42" w:rsidP="00460A42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207A7" w:rsidRPr="00DC142C" w:rsidRDefault="00DC142C" w:rsidP="004B3F39">
            <w:pPr>
              <w:shd w:val="clear" w:color="auto" w:fill="FFFFFF"/>
              <w:snapToGrid w:val="0"/>
              <w:jc w:val="right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>9</w:t>
            </w:r>
            <w:r w:rsidR="004B3F39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>309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FB1F08" w:rsidRDefault="00FB1F08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FB1F08" w:rsidRDefault="00FB1F08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C207A7" w:rsidRPr="00FB1F08" w:rsidRDefault="0082480B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8416</w:t>
            </w:r>
            <w:r w:rsidR="00FB1F08"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5</w:t>
            </w: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1150B" w:rsidRPr="00CD0A95">
        <w:trPr>
          <w:trHeight w:hRule="exact" w:val="70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A216E0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фондовите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31150B" w:rsidRPr="00DC142C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Останат капитал- залихи на материјали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резервни делови, ситен инвентар и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C207A7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РЕВАЛОРИЗАЦИОНА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92)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(213+214)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домашни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странски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8442D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КРАТКОРОЧНИ КРЕДИТИ И ЗАЕМИ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21)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ОСНОВ НА ХАРТИИ ОД ВРЕДНОСТ(217+218+219)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Обрски за издадени чекови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издадени 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издадени 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22)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ДОБАВУВАЧИ (221+222)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спрема добавувачи во земјата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FB1F08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спрема добавувачи во странство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1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РЕЗЕРВИ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(224 +225)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користење на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остојна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буџетска резерва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текот на годината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3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color w:val="FF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72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КРАТКОРОЧНИ ОБВРСКИ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ЗА ДАНОЦИ, ПРИДОНЕСИ И ДРУГИ ДАВАЧКИ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(227+228+229+230)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ДДВ и акцизи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даноци и придонеси по договор за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други даноци и придонеси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СУБЈЕКТИ(232+233+234)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домашни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странски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краткорочни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28)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ЗА ПЛАТИ И ДРУГИ ОБВРСКИ ПРЕМА ВРАБОТЕНИТЕ (236+237+238+239+240+241)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плати и надомести на плати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1150B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31150B" w:rsidRPr="00CD0A95" w:rsidRDefault="0031150B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31150B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31150B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A375D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нето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непосредна заедничка потрошувачка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Даноци од плати и надомести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Придонеси од плати и надомести на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придонеси и даноци од платите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ФИНАНСИСКИ  И ПРЕСМЕТКОВНИ ОДНОСИ ВО РАМКИТЕ НА БУЏЕТОТ И ФОНДОВИТЕ (243+244+245)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во меѓусебни односи спрема 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во меѓусебни односи спрема фондовите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обврски во меѓусебни односи спрема 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фондоците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FB1F0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 w:rsidP="00FB1F0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0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29)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(247+248)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FB1F08" w:rsidRDefault="00FB1F08" w:rsidP="00FB1F0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12368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FB1F08" w:rsidRDefault="00FB1F08" w:rsidP="00FB1F0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1660</w:t>
            </w:r>
          </w:p>
        </w:tc>
      </w:tr>
      <w:tr w:rsidR="003A375D" w:rsidRPr="00CD0A95">
        <w:trPr>
          <w:trHeight w:hRule="exact" w:val="5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Дел од вишокот на приходите пренесени во наредната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FB1F0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 w:rsidP="00FB1F0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пасивни  временски разграничувања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FB1F08" w:rsidRDefault="00FB1F08" w:rsidP="00FB1F0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12368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FB1F08" w:rsidRDefault="00FB1F08" w:rsidP="00FB1F0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1660</w:t>
            </w: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РЕЗЕРВИТЕ (250+251)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Постојана буџетска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извори на средства на резервите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СОЛИДАРНОСТА (253+254)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4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Извори на средства на солидарноста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 отстранување на последиците од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извори на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средства  на солидарност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последиците од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97)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И ОБВРСКИ НА СРЕДСТВАТА ЗА ДРУГИ НАМЕНИ (256+257)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2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за други намени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основ</w:t>
            </w:r>
            <w:r w:rsidR="00493315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средства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други намени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93315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493315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ПАСИВА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(207+211+212+215+216+220+ 223+226+231+235+242+246+ 249+252+255)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60A42" w:rsidRPr="004B3F39" w:rsidRDefault="00460A42" w:rsidP="004B3F3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</w:p>
          <w:p w:rsidR="003A375D" w:rsidRPr="004B3F39" w:rsidRDefault="00460A42" w:rsidP="004B3F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 xml:space="preserve">                             </w:t>
            </w:r>
            <w:r w:rsidR="004B3F39"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105461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A42" w:rsidRDefault="00460A42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460A42" w:rsidRDefault="00460A42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3A375D" w:rsidRPr="0082480B" w:rsidRDefault="0082480B" w:rsidP="00460A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</w:rPr>
              <w:t>85825</w:t>
            </w:r>
          </w:p>
        </w:tc>
      </w:tr>
      <w:tr w:rsidR="003A375D" w:rsidRPr="00CD0A95">
        <w:trPr>
          <w:trHeight w:hRule="exact" w:val="2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ВОНБИЛАНСНАТА ЕВИДЕНЦИЈА-ПАСИВА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</w:tbl>
    <w:p w:rsidR="00493315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493315" w:rsidRPr="003A375D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D05C95" w:rsidRPr="00A216E0" w:rsidRDefault="00D05C95">
      <w:pPr>
        <w:spacing w:before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Во </w:t>
      </w:r>
      <w:r w:rsidR="00460A42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Кочани</w:t>
      </w:r>
    </w:p>
    <w:p w:rsidR="00D05C95" w:rsidRPr="00A216E0" w:rsidRDefault="00D05C95">
      <w:pPr>
        <w:spacing w:before="158"/>
        <w:ind w:left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На ден </w:t>
      </w:r>
      <w:r w:rsidR="00460A42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25,02,2026 г.</w:t>
      </w:r>
    </w:p>
    <w:p w:rsidR="00D05C95" w:rsidRPr="00A216E0" w:rsidRDefault="00D05C95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                          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Лице одговорно за составување                                                         </w:t>
      </w:r>
      <w:r w:rsidR="003A78D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Раководител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1C609E" w:rsidRPr="00A216E0" w:rsidRDefault="00D05C95" w:rsidP="001C609E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</w:t>
      </w:r>
      <w:r w:rsidR="003A78D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билансот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</w:t>
      </w:r>
    </w:p>
    <w:p w:rsidR="00D05C95" w:rsidRPr="00A216E0" w:rsidRDefault="001C609E">
      <w:pPr>
        <w:spacing w:before="14" w:line="187" w:lineRule="exact"/>
        <w:ind w:left="874" w:hanging="874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D05C95" w:rsidRPr="0031150B" w:rsidRDefault="00D05C95" w:rsidP="0031150B">
      <w:pPr>
        <w:spacing w:before="187"/>
        <w:rPr>
          <w:rFonts w:ascii="Arial Narrow" w:hAnsi="Arial Narrow"/>
          <w:i w:val="0"/>
          <w:iCs w:val="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___________________________                           М.П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.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_____________</w:t>
      </w:r>
    </w:p>
    <w:sectPr w:rsidR="00D05C95" w:rsidRPr="0031150B" w:rsidSect="00FF73D9">
      <w:headerReference w:type="default" r:id="rId7"/>
      <w:footnotePr>
        <w:pos w:val="beneathText"/>
      </w:footnotePr>
      <w:pgSz w:w="11905" w:h="16837"/>
      <w:pgMar w:top="142" w:right="423" w:bottom="568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42C" w:rsidRDefault="00DC142C">
      <w:r>
        <w:separator/>
      </w:r>
    </w:p>
  </w:endnote>
  <w:endnote w:type="continuationSeparator" w:id="1">
    <w:p w:rsidR="00DC142C" w:rsidRDefault="00DC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42C" w:rsidRDefault="00DC142C">
      <w:r>
        <w:separator/>
      </w:r>
    </w:p>
  </w:footnote>
  <w:footnote w:type="continuationSeparator" w:id="1">
    <w:p w:rsidR="00DC142C" w:rsidRDefault="00DC1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2C" w:rsidRDefault="00DC142C">
    <w:pPr>
      <w:pStyle w:val="Header1"/>
      <w:jc w:val="right"/>
      <w:rPr>
        <w:i w:val="0"/>
        <w:iCs w:val="0"/>
        <w:sz w:val="24"/>
        <w:szCs w:val="24"/>
        <w:lang w:val="mk-MK"/>
      </w:rPr>
    </w:pPr>
    <w:r w:rsidRPr="002E0B5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43.95pt;margin-top:-3.05pt;width:15.65pt;height:11.15pt;z-index:251657728;mso-wrap-distance-left:0;mso-wrap-distance-right:0" stroked="f">
          <v:fill color2="black"/>
          <v:textbox style="mso-next-textbox:#_x0000_s1025" inset="0,0,0,0">
            <w:txbxContent>
              <w:p w:rsidR="00DC142C" w:rsidRDefault="00DC142C">
                <w:pPr>
                  <w:pStyle w:val="Header1"/>
                </w:pPr>
                <w:fldSimple w:instr=" PAGE \*Arabic ">
                  <w:r w:rsidR="0082480B">
                    <w:rPr>
                      <w:noProof/>
                    </w:rPr>
                    <w:t>3</w:t>
                  </w:r>
                </w:fldSimple>
              </w:p>
            </w:txbxContent>
          </v:textbox>
          <w10:wrap type="square"/>
        </v:shape>
      </w:pict>
    </w:r>
    <w:r>
      <w:rPr>
        <w:i w:val="0"/>
        <w:iCs w:val="0"/>
        <w:sz w:val="24"/>
        <w:szCs w:val="24"/>
        <w:lang w:val="mk-MK"/>
      </w:rPr>
      <w:t xml:space="preserve">                                                                                                                                                                        </w:t>
    </w:r>
  </w:p>
  <w:p w:rsidR="00DC142C" w:rsidRDefault="00DC142C">
    <w:pPr>
      <w:pStyle w:val="Header1"/>
      <w:jc w:val="right"/>
      <w:rPr>
        <w:i w:val="0"/>
        <w:iCs w:val="0"/>
        <w:szCs w:val="24"/>
      </w:rPr>
    </w:pPr>
    <w:proofErr w:type="spellStart"/>
    <w:r>
      <w:rPr>
        <w:i w:val="0"/>
        <w:iCs w:val="0"/>
        <w:szCs w:val="24"/>
      </w:rPr>
      <w:t>Страна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F1C5C"/>
    <w:rsid w:val="00031A00"/>
    <w:rsid w:val="000555CC"/>
    <w:rsid w:val="000A6C3E"/>
    <w:rsid w:val="001041A0"/>
    <w:rsid w:val="0012213F"/>
    <w:rsid w:val="00133EBC"/>
    <w:rsid w:val="001C609E"/>
    <w:rsid w:val="001F2F97"/>
    <w:rsid w:val="00285FFC"/>
    <w:rsid w:val="002B0976"/>
    <w:rsid w:val="002B3A4D"/>
    <w:rsid w:val="002E0B57"/>
    <w:rsid w:val="002E7A57"/>
    <w:rsid w:val="002F613A"/>
    <w:rsid w:val="0031150B"/>
    <w:rsid w:val="003204EB"/>
    <w:rsid w:val="00322562"/>
    <w:rsid w:val="003440F7"/>
    <w:rsid w:val="00347833"/>
    <w:rsid w:val="003A375D"/>
    <w:rsid w:val="003A78D0"/>
    <w:rsid w:val="003B710F"/>
    <w:rsid w:val="00405AE1"/>
    <w:rsid w:val="00422ED4"/>
    <w:rsid w:val="00460A42"/>
    <w:rsid w:val="00491DAE"/>
    <w:rsid w:val="00493315"/>
    <w:rsid w:val="004B3F39"/>
    <w:rsid w:val="00535D72"/>
    <w:rsid w:val="005C0BF6"/>
    <w:rsid w:val="005C2CC9"/>
    <w:rsid w:val="0060427E"/>
    <w:rsid w:val="00663D62"/>
    <w:rsid w:val="00673928"/>
    <w:rsid w:val="00675C77"/>
    <w:rsid w:val="007379E7"/>
    <w:rsid w:val="00777BFF"/>
    <w:rsid w:val="007A3041"/>
    <w:rsid w:val="007D12C8"/>
    <w:rsid w:val="0082480B"/>
    <w:rsid w:val="008442DA"/>
    <w:rsid w:val="008E7926"/>
    <w:rsid w:val="0092490C"/>
    <w:rsid w:val="00960FBA"/>
    <w:rsid w:val="0096405E"/>
    <w:rsid w:val="009D3C52"/>
    <w:rsid w:val="00A216E0"/>
    <w:rsid w:val="00AD5FD6"/>
    <w:rsid w:val="00B258C8"/>
    <w:rsid w:val="00C207A7"/>
    <w:rsid w:val="00C9469B"/>
    <w:rsid w:val="00CC07B3"/>
    <w:rsid w:val="00CD0A95"/>
    <w:rsid w:val="00CF1C5C"/>
    <w:rsid w:val="00D05C95"/>
    <w:rsid w:val="00D06F84"/>
    <w:rsid w:val="00D30719"/>
    <w:rsid w:val="00D57C84"/>
    <w:rsid w:val="00D92BC9"/>
    <w:rsid w:val="00DC06B2"/>
    <w:rsid w:val="00DC142C"/>
    <w:rsid w:val="00DF6760"/>
    <w:rsid w:val="00E17C16"/>
    <w:rsid w:val="00F10EF0"/>
    <w:rsid w:val="00FB1F08"/>
    <w:rsid w:val="00FC15F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72"/>
    <w:pPr>
      <w:widowControl w:val="0"/>
      <w:suppressAutoHyphens/>
      <w:autoSpaceDE w:val="0"/>
    </w:pPr>
    <w:rPr>
      <w:rFonts w:ascii="Arial" w:eastAsia="Arial" w:hAnsi="Arial"/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535D72"/>
  </w:style>
  <w:style w:type="character" w:customStyle="1" w:styleId="WW-Absatz-Standardschriftart">
    <w:name w:val="WW-Absatz-Standardschriftart"/>
    <w:rsid w:val="00535D72"/>
  </w:style>
  <w:style w:type="character" w:customStyle="1" w:styleId="WW-Absatz-Standardschriftart1">
    <w:name w:val="WW-Absatz-Standardschriftart1"/>
    <w:rsid w:val="00535D72"/>
  </w:style>
  <w:style w:type="character" w:customStyle="1" w:styleId="WW-Absatz-Standardschriftart11">
    <w:name w:val="WW-Absatz-Standardschriftart11"/>
    <w:rsid w:val="00535D72"/>
  </w:style>
  <w:style w:type="character" w:customStyle="1" w:styleId="WW-Absatz-Standardschriftart111">
    <w:name w:val="WW-Absatz-Standardschriftart111"/>
    <w:rsid w:val="00535D72"/>
  </w:style>
  <w:style w:type="character" w:customStyle="1" w:styleId="WW8Num1z0">
    <w:name w:val="WW8Num1z0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8Num2z0">
    <w:name w:val="WW8Num2z0"/>
    <w:rsid w:val="00535D72"/>
    <w:rPr>
      <w:b/>
      <w:bCs/>
    </w:rPr>
  </w:style>
  <w:style w:type="character" w:customStyle="1" w:styleId="WW-Absatz-Standardschriftart1111">
    <w:name w:val="WW-Absatz-Standardschriftart1111"/>
    <w:rsid w:val="00535D72"/>
  </w:style>
  <w:style w:type="character" w:customStyle="1" w:styleId="RTFNum21">
    <w:name w:val="RTF_Num 2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RTFNum21">
    <w:name w:val="WW-RTF_Num 2 1"/>
    <w:rsid w:val="00535D72"/>
    <w:rPr>
      <w:b/>
      <w:bCs/>
    </w:rPr>
  </w:style>
  <w:style w:type="character" w:customStyle="1" w:styleId="WW-RTFNum22">
    <w:name w:val="WW-RTF_Num 2 2"/>
    <w:rsid w:val="00535D72"/>
  </w:style>
  <w:style w:type="character" w:customStyle="1" w:styleId="WW-RTFNum23">
    <w:name w:val="WW-RTF_Num 2 3"/>
    <w:rsid w:val="00535D72"/>
  </w:style>
  <w:style w:type="character" w:customStyle="1" w:styleId="WW-RTFNum24">
    <w:name w:val="WW-RTF_Num 2 4"/>
    <w:rsid w:val="00535D72"/>
  </w:style>
  <w:style w:type="character" w:customStyle="1" w:styleId="WW-RTFNum25">
    <w:name w:val="WW-RTF_Num 2 5"/>
    <w:rsid w:val="00535D72"/>
  </w:style>
  <w:style w:type="character" w:customStyle="1" w:styleId="WW-RTFNum26">
    <w:name w:val="WW-RTF_Num 2 6"/>
    <w:rsid w:val="00535D72"/>
  </w:style>
  <w:style w:type="character" w:customStyle="1" w:styleId="WW-RTFNum27">
    <w:name w:val="WW-RTF_Num 2 7"/>
    <w:rsid w:val="00535D72"/>
  </w:style>
  <w:style w:type="character" w:customStyle="1" w:styleId="WW-RTFNum28">
    <w:name w:val="WW-RTF_Num 2 8"/>
    <w:rsid w:val="00535D72"/>
  </w:style>
  <w:style w:type="character" w:customStyle="1" w:styleId="WW-RTFNum29">
    <w:name w:val="WW-RTF_Num 2 9"/>
    <w:rsid w:val="00535D72"/>
  </w:style>
  <w:style w:type="character" w:customStyle="1" w:styleId="RTFNum31">
    <w:name w:val="RTF_Num 3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535D7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535D7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535D7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PageNumber1">
    <w:name w:val="Page Number1"/>
    <w:basedOn w:val="DefaultParagraphFont"/>
    <w:rsid w:val="00535D72"/>
  </w:style>
  <w:style w:type="character" w:customStyle="1" w:styleId="Bullets">
    <w:name w:val="Bullets"/>
    <w:rsid w:val="00535D72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535D72"/>
  </w:style>
  <w:style w:type="paragraph" w:customStyle="1" w:styleId="Heading">
    <w:name w:val="Heading"/>
    <w:basedOn w:val="Normal"/>
    <w:next w:val="BodyText"/>
    <w:rsid w:val="00535D7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535D72"/>
    <w:pPr>
      <w:spacing w:after="120"/>
    </w:pPr>
  </w:style>
  <w:style w:type="paragraph" w:styleId="List">
    <w:name w:val="List"/>
    <w:basedOn w:val="BodyText"/>
    <w:semiHidden/>
    <w:rsid w:val="00535D72"/>
    <w:rPr>
      <w:rFonts w:cs="Tahoma"/>
    </w:rPr>
  </w:style>
  <w:style w:type="paragraph" w:styleId="Caption">
    <w:name w:val="caption"/>
    <w:basedOn w:val="Normal"/>
    <w:qFormat/>
    <w:rsid w:val="00535D72"/>
    <w:pPr>
      <w:suppressLineNumbers/>
      <w:spacing w:before="120" w:after="120"/>
    </w:pPr>
    <w:rPr>
      <w:rFonts w:cs="Tahoma"/>
      <w:sz w:val="24"/>
      <w:szCs w:val="24"/>
    </w:rPr>
  </w:style>
  <w:style w:type="paragraph" w:customStyle="1" w:styleId="Index">
    <w:name w:val="Index"/>
    <w:basedOn w:val="Normal"/>
    <w:rsid w:val="00535D72"/>
    <w:rPr>
      <w:rFonts w:cs="Tahoma"/>
    </w:rPr>
  </w:style>
  <w:style w:type="paragraph" w:customStyle="1" w:styleId="Caption1">
    <w:name w:val="Caption1"/>
    <w:basedOn w:val="Normal"/>
    <w:rsid w:val="00535D72"/>
    <w:pPr>
      <w:spacing w:before="120" w:after="120"/>
    </w:pPr>
    <w:rPr>
      <w:rFonts w:cs="Tahoma"/>
      <w:sz w:val="24"/>
      <w:szCs w:val="24"/>
    </w:rPr>
  </w:style>
  <w:style w:type="paragraph" w:customStyle="1" w:styleId="Heading11">
    <w:name w:val="Heading 11"/>
    <w:basedOn w:val="Normal"/>
    <w:next w:val="Normal"/>
    <w:rsid w:val="00535D72"/>
    <w:pPr>
      <w:keepNext/>
      <w:tabs>
        <w:tab w:val="num" w:pos="0"/>
      </w:tabs>
      <w:spacing w:before="62" w:after="91" w:line="432" w:lineRule="exact"/>
      <w:ind w:right="749"/>
      <w:jc w:val="center"/>
      <w:outlineLvl w:val="0"/>
    </w:pPr>
    <w:rPr>
      <w:rFonts w:ascii="MAC C Swiss" w:eastAsia="MAC C Swiss" w:hAnsi="MAC C Swiss" w:cs="MAC C Swiss"/>
      <w:i w:val="0"/>
      <w:iCs w:val="0"/>
      <w:color w:val="000000"/>
      <w:sz w:val="36"/>
      <w:szCs w:val="36"/>
      <w:lang w:val="mk-MK"/>
    </w:rPr>
  </w:style>
  <w:style w:type="paragraph" w:customStyle="1" w:styleId="Heading21">
    <w:name w:val="Heading 21"/>
    <w:basedOn w:val="Normal"/>
    <w:next w:val="Normal"/>
    <w:rsid w:val="00535D72"/>
    <w:pPr>
      <w:keepNext/>
      <w:tabs>
        <w:tab w:val="num" w:pos="0"/>
      </w:tabs>
      <w:ind w:left="67"/>
      <w:jc w:val="center"/>
      <w:outlineLvl w:val="1"/>
    </w:pPr>
    <w:rPr>
      <w:rFonts w:ascii="MAC C Swiss" w:eastAsia="MAC C Swiss" w:hAnsi="MAC C Swiss" w:cs="MAC C Swiss"/>
      <w:i w:val="0"/>
      <w:iCs w:val="0"/>
      <w:color w:val="000000"/>
      <w:sz w:val="19"/>
      <w:szCs w:val="19"/>
      <w:lang w:val="mk-MK"/>
    </w:rPr>
  </w:style>
  <w:style w:type="paragraph" w:customStyle="1" w:styleId="Heading31">
    <w:name w:val="Heading 31"/>
    <w:basedOn w:val="Normal"/>
    <w:next w:val="Normal"/>
    <w:rsid w:val="00535D72"/>
    <w:pPr>
      <w:keepNext/>
      <w:tabs>
        <w:tab w:val="num" w:pos="0"/>
      </w:tabs>
      <w:ind w:left="29"/>
      <w:outlineLvl w:val="2"/>
    </w:pPr>
    <w:rPr>
      <w:rFonts w:ascii="MAC C Swiss" w:eastAsia="MAC C Swiss" w:hAnsi="MAC C Swiss" w:cs="MAC C Swiss"/>
      <w:b/>
      <w:bCs/>
      <w:i w:val="0"/>
      <w:iCs w:val="0"/>
      <w:color w:val="000000"/>
      <w:w w:val="111"/>
      <w:sz w:val="18"/>
      <w:szCs w:val="18"/>
      <w:lang w:val="mk-MK"/>
    </w:rPr>
  </w:style>
  <w:style w:type="paragraph" w:styleId="BodyText2">
    <w:name w:val="Body Text 2"/>
    <w:basedOn w:val="Normal"/>
    <w:rsid w:val="00535D72"/>
    <w:pPr>
      <w:ind w:left="43"/>
    </w:pPr>
    <w:rPr>
      <w:rFonts w:ascii="MAC C Swiss" w:eastAsia="MAC C Swiss" w:hAnsi="MAC C Swiss" w:cs="MAC C Swiss"/>
      <w:i w:val="0"/>
      <w:iCs w:val="0"/>
      <w:color w:val="000000"/>
      <w:sz w:val="19"/>
      <w:szCs w:val="19"/>
    </w:rPr>
  </w:style>
  <w:style w:type="paragraph" w:customStyle="1" w:styleId="Header1">
    <w:name w:val="Head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Footer1">
    <w:name w:val="Foot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WW-header">
    <w:name w:val="WW-header"/>
    <w:basedOn w:val="Normal"/>
    <w:rsid w:val="00535D72"/>
    <w:pPr>
      <w:tabs>
        <w:tab w:val="center" w:pos="5457"/>
        <w:tab w:val="right" w:pos="10915"/>
      </w:tabs>
    </w:pPr>
  </w:style>
  <w:style w:type="paragraph" w:customStyle="1" w:styleId="TableContents">
    <w:name w:val="Table Contents"/>
    <w:basedOn w:val="Normal"/>
    <w:rsid w:val="00535D72"/>
  </w:style>
  <w:style w:type="paragraph" w:customStyle="1" w:styleId="TableHeading">
    <w:name w:val="Table Heading"/>
    <w:basedOn w:val="TableContents"/>
    <w:rsid w:val="00535D72"/>
    <w:pPr>
      <w:jc w:val="center"/>
    </w:pPr>
    <w:rPr>
      <w:b/>
      <w:bCs/>
    </w:rPr>
  </w:style>
  <w:style w:type="paragraph" w:styleId="Header">
    <w:name w:val="header"/>
    <w:basedOn w:val="Normal"/>
    <w:semiHidden/>
    <w:rsid w:val="00535D72"/>
    <w:pPr>
      <w:suppressLineNumbers/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BodyText"/>
    <w:rsid w:val="00535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10148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7</cp:revision>
  <cp:lastPrinted>2013-01-09T08:58:00Z</cp:lastPrinted>
  <dcterms:created xsi:type="dcterms:W3CDTF">2026-01-28T07:36:00Z</dcterms:created>
  <dcterms:modified xsi:type="dcterms:W3CDTF">2026-02-11T13:30:00Z</dcterms:modified>
</cp:coreProperties>
</file>